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E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/>
          <w:bCs/>
          <w:color w:val="FF0000"/>
          <w:sz w:val="40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0"/>
          <w:szCs w:val="32"/>
          <w:lang w:val="en-US" w:eastAsia="zh-CN"/>
        </w:rPr>
        <w:t>请应聘人员注意在专业</w:t>
      </w:r>
      <w:r>
        <w:rPr>
          <w:rFonts w:hint="eastAsia" w:ascii="黑体" w:hAnsi="黑体" w:eastAsia="黑体" w:cs="黑体"/>
          <w:b/>
          <w:bCs/>
          <w:color w:val="FF0000"/>
          <w:sz w:val="40"/>
          <w:szCs w:val="32"/>
        </w:rPr>
        <w:t>测试中准备的教案（或提纲）、PPT以及插入的U盘中均不得出现个人信息。</w:t>
      </w:r>
      <w:r>
        <w:rPr>
          <w:rFonts w:hint="eastAsia" w:ascii="黑体" w:hAnsi="黑体" w:eastAsia="黑体" w:cs="黑体"/>
          <w:b/>
          <w:bCs/>
          <w:color w:val="FF0000"/>
          <w:sz w:val="40"/>
          <w:szCs w:val="32"/>
          <w:lang w:val="en-US" w:eastAsia="zh-CN"/>
        </w:rPr>
        <w:t>如若出现个人信息，按照违纪处理。</w:t>
      </w:r>
    </w:p>
    <w:p w14:paraId="4FB8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36"/>
        </w:rPr>
      </w:pPr>
    </w:p>
    <w:p w14:paraId="565B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6"/>
        </w:rPr>
        <w:t>年招聘专业技术岗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6"/>
          <w:lang w:eastAsia="zh-CN"/>
        </w:rPr>
        <w:t>专业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6"/>
        </w:rPr>
        <w:t>测试内容与要求</w:t>
      </w:r>
    </w:p>
    <w:p w14:paraId="19581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</w:p>
    <w:p w14:paraId="1FEEC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</w:rPr>
      </w:pPr>
      <w:r>
        <w:rPr>
          <w:rFonts w:hint="eastAsia" w:ascii="黑体" w:hAnsi="黑体" w:eastAsia="黑体" w:cs="黑体"/>
          <w:color w:val="auto"/>
          <w:sz w:val="34"/>
        </w:rPr>
        <w:t>（一）英语语言文学（20250102）</w:t>
      </w:r>
    </w:p>
    <w:p w14:paraId="65AD8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  <w:lang w:val="en-US" w:eastAsia="zh-CN"/>
        </w:rPr>
        <w:t>测试</w:t>
      </w:r>
      <w:r>
        <w:rPr>
          <w:rFonts w:hint="eastAsia" w:ascii="宋体" w:hAnsi="宋体" w:eastAsia="仿宋_GB2312"/>
          <w:color w:val="auto"/>
          <w:sz w:val="34"/>
        </w:rPr>
        <w:t>分为笔试和面试2个环节：</w:t>
      </w:r>
    </w:p>
    <w:p w14:paraId="31FBB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一、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现场</w:t>
      </w:r>
      <w:r>
        <w:rPr>
          <w:rFonts w:hint="eastAsia" w:ascii="宋体" w:hAnsi="宋体" w:eastAsia="仿宋_GB2312"/>
          <w:color w:val="auto"/>
          <w:sz w:val="34"/>
        </w:rPr>
        <w:t>笔试：（时长：60分钟）</w:t>
      </w:r>
    </w:p>
    <w:p w14:paraId="7D08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  <w:lang w:eastAsia="zh-CN"/>
        </w:rPr>
      </w:pPr>
      <w:r>
        <w:rPr>
          <w:rFonts w:hint="eastAsia" w:ascii="宋体" w:hAnsi="宋体" w:eastAsia="仿宋_GB2312"/>
          <w:color w:val="auto"/>
          <w:sz w:val="34"/>
        </w:rPr>
        <w:t>题型：听力（Mini-lecture）、短文翻译、写作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。</w:t>
      </w:r>
    </w:p>
    <w:p w14:paraId="74CB1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二、面试：试讲和提问（时长：15分钟）</w:t>
      </w:r>
    </w:p>
    <w:p w14:paraId="3F26C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1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.</w:t>
      </w:r>
      <w:r>
        <w:rPr>
          <w:rFonts w:hint="eastAsia" w:ascii="宋体" w:hAnsi="宋体" w:eastAsia="仿宋_GB2312"/>
          <w:color w:val="auto"/>
          <w:sz w:val="34"/>
        </w:rPr>
        <w:t>试讲环节：（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8</w:t>
      </w:r>
      <w:r>
        <w:rPr>
          <w:rFonts w:hint="eastAsia" w:ascii="宋体" w:hAnsi="宋体" w:eastAsia="仿宋_GB2312"/>
          <w:color w:val="auto"/>
          <w:sz w:val="34"/>
        </w:rPr>
        <w:t>分钟）</w:t>
      </w:r>
    </w:p>
    <w:p w14:paraId="2554F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指定文本试讲。</w:t>
      </w:r>
      <w:r>
        <w:rPr>
          <w:rFonts w:hint="eastAsia" w:ascii="宋体" w:hAnsi="宋体" w:eastAsia="仿宋_GB2312"/>
          <w:b/>
          <w:bCs/>
          <w:color w:val="auto"/>
          <w:sz w:val="34"/>
        </w:rPr>
        <w:t>文本材料在</w:t>
      </w:r>
      <w:r>
        <w:rPr>
          <w:rFonts w:hint="eastAsia" w:ascii="宋体" w:hAnsi="宋体" w:eastAsia="仿宋_GB2312"/>
          <w:b/>
          <w:bCs/>
          <w:color w:val="auto"/>
          <w:sz w:val="34"/>
          <w:lang w:val="en-US" w:eastAsia="zh-CN"/>
        </w:rPr>
        <w:t>资格复审时领取</w:t>
      </w:r>
      <w:r>
        <w:rPr>
          <w:rFonts w:hint="eastAsia" w:ascii="宋体" w:hAnsi="宋体" w:eastAsia="仿宋_GB2312"/>
          <w:color w:val="auto"/>
          <w:sz w:val="34"/>
        </w:rPr>
        <w:t>。试讲过程中，应聘教师需：</w:t>
      </w:r>
    </w:p>
    <w:p w14:paraId="17463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（1）对文本的结构、主题、思想内涵进行剖析讲解；</w:t>
      </w:r>
    </w:p>
    <w:p w14:paraId="6BB23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（2）选取其中一段落进行精讲；</w:t>
      </w:r>
    </w:p>
    <w:p w14:paraId="3ED8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（3）体现一定的理论深度；</w:t>
      </w:r>
    </w:p>
    <w:p w14:paraId="47C12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（4）运用多媒体课件授课，并提供7份教案；</w:t>
      </w:r>
    </w:p>
    <w:p w14:paraId="2CF1D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（5）避免形式化的无生授课场景。</w:t>
      </w:r>
    </w:p>
    <w:p w14:paraId="25B9F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  <w:lang w:val="en-US" w:eastAsia="zh-CN"/>
        </w:rPr>
      </w:pPr>
      <w:r>
        <w:rPr>
          <w:rFonts w:hint="eastAsia" w:ascii="宋体" w:hAnsi="宋体" w:eastAsia="仿宋_GB2312"/>
          <w:color w:val="auto"/>
          <w:sz w:val="34"/>
        </w:rPr>
        <w:t>2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.</w:t>
      </w:r>
      <w:r>
        <w:rPr>
          <w:rFonts w:hint="eastAsia" w:ascii="宋体" w:hAnsi="宋体" w:eastAsia="仿宋_GB2312"/>
          <w:color w:val="auto"/>
          <w:sz w:val="34"/>
        </w:rPr>
        <w:t>提问环节（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7</w:t>
      </w:r>
      <w:r>
        <w:rPr>
          <w:rFonts w:hint="eastAsia" w:ascii="宋体" w:hAnsi="宋体" w:eastAsia="仿宋_GB2312"/>
          <w:color w:val="auto"/>
          <w:sz w:val="34"/>
        </w:rPr>
        <w:t>分钟）：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现场提问。</w:t>
      </w:r>
    </w:p>
    <w:p w14:paraId="3421B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  <w:lang w:val="en-US" w:eastAsia="zh-CN"/>
        </w:rPr>
      </w:pPr>
    </w:p>
    <w:p w14:paraId="16246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</w:rPr>
      </w:pPr>
      <w:r>
        <w:rPr>
          <w:rFonts w:hint="eastAsia" w:ascii="黑体" w:hAnsi="黑体" w:eastAsia="黑体" w:cs="黑体"/>
          <w:color w:val="auto"/>
          <w:sz w:val="34"/>
        </w:rPr>
        <w:t>（二）电气工程等相关工业领域专业（20250103）</w:t>
      </w:r>
    </w:p>
    <w:p w14:paraId="3326C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测试采用：说课+答辩的方式进行，时间15分钟。</w:t>
      </w:r>
    </w:p>
    <w:p w14:paraId="45A63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1.说课（8分钟）：请应聘者在《电工电子技术》中“组合逻辑电路”章节或《C语言程序设计》中“指针与函数指针”章节选择一个内容进行说课。结合课程目标、教学方案、实际案例和高职学生特点，阐述如何设计和实施教学，突出其重要性、难点及解决策略，体现理论与实践的结合。请应聘者提前准备试讲PPT和7份纸质教案，采用PPT课件+适当板书的形式进行说课。</w:t>
      </w:r>
    </w:p>
    <w:p w14:paraId="62E2A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2.答辩（7分钟）：现场提问。</w:t>
      </w:r>
    </w:p>
    <w:p w14:paraId="40142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</w:p>
    <w:p w14:paraId="0BE6B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</w:rPr>
      </w:pPr>
      <w:r>
        <w:rPr>
          <w:rFonts w:hint="eastAsia" w:ascii="黑体" w:hAnsi="黑体" w:eastAsia="黑体" w:cs="黑体"/>
          <w:color w:val="auto"/>
          <w:sz w:val="34"/>
        </w:rPr>
        <w:t>（三）机械工程等相关工业领域专业（20250104）</w:t>
      </w:r>
    </w:p>
    <w:p w14:paraId="10DC0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测试采用：说课+答辩的方式进行，时间15分钟。</w:t>
      </w:r>
    </w:p>
    <w:p w14:paraId="57099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1.说课（8分钟）：请应聘者在《汽车构造》中“汽车底盘”章节或《C语言程序设计》中“指针与函数指针”章节或《机械设计》中“螺纹连接”章节选择一个内容进行说课。结合课程目标、教学方案、实际案例和高职学生特点，阐述如何设计和实施教学，突出其重要性、难点及解决策略，体现理论与实践的结合。请应聘者提前准备试讲PPT和7份纸质教案，采用PPT课件+适当板书的形式进行说课。</w:t>
      </w:r>
    </w:p>
    <w:p w14:paraId="4D641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2.答辩（7分钟）：现场提问。</w:t>
      </w:r>
    </w:p>
    <w:p w14:paraId="3628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8" w:leftChars="161"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</w:p>
    <w:p w14:paraId="3BDE7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6" w:leftChars="322" w:firstLine="0" w:firstLineChars="0"/>
        <w:textAlignment w:val="auto"/>
        <w:rPr>
          <w:rFonts w:hint="eastAsia" w:ascii="黑体" w:hAnsi="黑体" w:eastAsia="黑体" w:cs="黑体"/>
          <w:color w:val="auto"/>
          <w:sz w:val="34"/>
        </w:rPr>
      </w:pPr>
      <w:r>
        <w:rPr>
          <w:rFonts w:hint="eastAsia" w:ascii="黑体" w:hAnsi="黑体" w:eastAsia="黑体" w:cs="黑体"/>
          <w:color w:val="auto"/>
          <w:sz w:val="34"/>
        </w:rPr>
        <w:t>（四）农业机械化工程等相关工业领域专业（20250105）</w:t>
      </w:r>
    </w:p>
    <w:p w14:paraId="303E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测试采用：说课+答辩的方式进行，时间15分钟。</w:t>
      </w:r>
    </w:p>
    <w:p w14:paraId="4CB5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1.说课（8分钟）：请应聘者在专业课程《机械设计》中“螺纹连接”章节或《金属工艺学》中“</w:t>
      </w:r>
      <w:r>
        <w:rPr>
          <w:rFonts w:ascii="宋体" w:hAnsi="宋体" w:eastAsia="仿宋_GB2312"/>
          <w:color w:val="auto"/>
          <w:sz w:val="34"/>
        </w:rPr>
        <w:t>零件结构的工艺性</w:t>
      </w:r>
      <w:r>
        <w:rPr>
          <w:rFonts w:hint="eastAsia" w:ascii="宋体" w:hAnsi="宋体" w:eastAsia="仿宋_GB2312"/>
          <w:color w:val="auto"/>
          <w:sz w:val="34"/>
        </w:rPr>
        <w:t>”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章节</w:t>
      </w:r>
      <w:r>
        <w:rPr>
          <w:rFonts w:hint="eastAsia" w:ascii="宋体" w:hAnsi="宋体" w:eastAsia="仿宋_GB2312"/>
          <w:color w:val="auto"/>
          <w:sz w:val="34"/>
        </w:rPr>
        <w:t>选择一个内容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进行</w:t>
      </w:r>
      <w:r>
        <w:rPr>
          <w:rFonts w:hint="eastAsia" w:ascii="宋体" w:hAnsi="宋体" w:eastAsia="仿宋_GB2312"/>
          <w:color w:val="auto"/>
          <w:sz w:val="34"/>
        </w:rPr>
        <w:t>说课。结合课程目标、教学方案、实际案例和高职学生特点，阐述如何设计和实施教学，突出其重要性、难点及解决策略，体现理论与实践的结合。请应聘者提前准备试讲PPT和7份纸质教案，采用PPT课件+适当板书的形式进行说课。</w:t>
      </w:r>
    </w:p>
    <w:p w14:paraId="2B224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2.答辩（7分钟）：现场提问。</w:t>
      </w:r>
    </w:p>
    <w:p w14:paraId="25757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</w:p>
    <w:p w14:paraId="18EB0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</w:rPr>
      </w:pPr>
      <w:r>
        <w:rPr>
          <w:rFonts w:hint="eastAsia" w:ascii="黑体" w:hAnsi="黑体" w:eastAsia="黑体" w:cs="黑体"/>
          <w:color w:val="auto"/>
          <w:sz w:val="34"/>
        </w:rPr>
        <w:t>（五）口腔医学（20250106）</w:t>
      </w:r>
    </w:p>
    <w:p w14:paraId="1E36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测试采用：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试讲</w:t>
      </w:r>
      <w:r>
        <w:rPr>
          <w:rFonts w:hint="eastAsia" w:ascii="宋体" w:hAnsi="宋体" w:eastAsia="仿宋_GB2312"/>
          <w:color w:val="auto"/>
          <w:sz w:val="34"/>
        </w:rPr>
        <w:t>+答辩的方式进行，时间15分钟。</w:t>
      </w:r>
    </w:p>
    <w:p w14:paraId="468C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  <w:lang w:val="en-US" w:eastAsia="zh-CN"/>
        </w:rPr>
      </w:pPr>
      <w:r>
        <w:rPr>
          <w:rFonts w:hint="eastAsia" w:ascii="宋体" w:hAnsi="宋体" w:eastAsia="仿宋_GB2312"/>
          <w:color w:val="auto"/>
          <w:sz w:val="34"/>
        </w:rPr>
        <w:t xml:space="preserve"> 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1.试讲（8分钟）：应聘者请以《口腔医学美学》教材中“微笑的美学基础”为内容进行试讲。试讲内容需有明确的教学目标，重难点突出，并配有适当的板书。应聘者需提供试讲PPT及试讲教案，试讲时配合使用；应聘者请提前准备教案（复印7份）。</w:t>
      </w:r>
    </w:p>
    <w:p w14:paraId="62AA4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  <w:lang w:val="en-US" w:eastAsia="zh-CN"/>
        </w:rPr>
      </w:pPr>
      <w:r>
        <w:rPr>
          <w:rFonts w:hint="eastAsia" w:ascii="宋体" w:hAnsi="宋体" w:eastAsia="仿宋_GB2312"/>
          <w:color w:val="auto"/>
          <w:sz w:val="34"/>
          <w:lang w:val="en-US" w:eastAsia="zh-CN"/>
        </w:rPr>
        <w:t>2.答辩（7分钟）：现场提问。</w:t>
      </w:r>
    </w:p>
    <w:p w14:paraId="27EE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  <w:lang w:val="en-US" w:eastAsia="zh-CN"/>
        </w:rPr>
      </w:pPr>
    </w:p>
    <w:p w14:paraId="58804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</w:rPr>
      </w:pPr>
      <w:r>
        <w:rPr>
          <w:rFonts w:hint="eastAsia" w:ascii="黑体" w:hAnsi="黑体" w:eastAsia="黑体" w:cs="黑体"/>
          <w:color w:val="auto"/>
          <w:sz w:val="34"/>
        </w:rPr>
        <w:t>（六）护理学、护理（20250107）</w:t>
      </w:r>
    </w:p>
    <w:p w14:paraId="17650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  <w:lang w:val="en-US" w:eastAsia="zh-CN"/>
        </w:rPr>
        <w:t>测试采用</w:t>
      </w:r>
      <w:r>
        <w:rPr>
          <w:rFonts w:hint="eastAsia" w:ascii="宋体" w:hAnsi="宋体" w:eastAsia="仿宋_GB2312"/>
          <w:color w:val="auto"/>
          <w:sz w:val="34"/>
        </w:rPr>
        <w:t>：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试讲</w:t>
      </w:r>
      <w:r>
        <w:rPr>
          <w:rFonts w:hint="eastAsia" w:ascii="宋体" w:hAnsi="宋体" w:eastAsia="仿宋_GB2312"/>
          <w:color w:val="auto"/>
          <w:sz w:val="34"/>
        </w:rPr>
        <w:t>+技能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展示</w:t>
      </w:r>
      <w:r>
        <w:rPr>
          <w:rFonts w:hint="eastAsia" w:ascii="宋体" w:hAnsi="宋体" w:eastAsia="仿宋_GB2312"/>
          <w:color w:val="auto"/>
          <w:sz w:val="34"/>
        </w:rPr>
        <w:t>的方式进行，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试讲</w:t>
      </w:r>
      <w:r>
        <w:rPr>
          <w:rFonts w:hint="eastAsia" w:ascii="宋体" w:hAnsi="宋体" w:eastAsia="仿宋_GB2312"/>
          <w:color w:val="auto"/>
          <w:sz w:val="34"/>
        </w:rPr>
        <w:t>时间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8</w:t>
      </w:r>
      <w:r>
        <w:rPr>
          <w:rFonts w:hint="eastAsia" w:ascii="宋体" w:hAnsi="宋体" w:eastAsia="仿宋_GB2312"/>
          <w:color w:val="auto"/>
          <w:sz w:val="34"/>
        </w:rPr>
        <w:t>分钟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，技能展示时间根据不同操作项目分为6分钟或8分钟</w:t>
      </w:r>
      <w:r>
        <w:rPr>
          <w:rFonts w:hint="eastAsia" w:ascii="宋体" w:hAnsi="宋体" w:eastAsia="仿宋_GB2312"/>
          <w:color w:val="auto"/>
          <w:sz w:val="34"/>
        </w:rPr>
        <w:t>。</w:t>
      </w:r>
    </w:p>
    <w:p w14:paraId="74C14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1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）</w:t>
      </w:r>
      <w:r>
        <w:rPr>
          <w:rFonts w:hint="eastAsia" w:ascii="宋体" w:hAnsi="宋体" w:eastAsia="仿宋_GB2312"/>
          <w:color w:val="auto"/>
          <w:sz w:val="34"/>
        </w:rPr>
        <w:t>试讲（8分钟）：应聘者请以《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基础护理学</w:t>
      </w:r>
      <w:r>
        <w:rPr>
          <w:rFonts w:hint="eastAsia" w:ascii="宋体" w:hAnsi="宋体" w:eastAsia="仿宋_GB2312"/>
          <w:color w:val="auto"/>
          <w:sz w:val="34"/>
        </w:rPr>
        <w:t>》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人卫第4版高职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）</w:t>
      </w:r>
      <w:r>
        <w:rPr>
          <w:rFonts w:hint="eastAsia" w:ascii="宋体" w:hAnsi="宋体" w:eastAsia="仿宋_GB2312"/>
          <w:color w:val="auto"/>
          <w:sz w:val="34"/>
        </w:rPr>
        <w:t>教材中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“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药物过敏试验及过敏反应的处理”</w:t>
      </w:r>
      <w:r>
        <w:rPr>
          <w:rFonts w:hint="eastAsia" w:ascii="宋体" w:hAnsi="宋体" w:eastAsia="仿宋_GB2312"/>
          <w:color w:val="auto"/>
          <w:sz w:val="34"/>
        </w:rPr>
        <w:t>为内容进行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说课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。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说课</w:t>
      </w:r>
      <w:r>
        <w:rPr>
          <w:rFonts w:hint="eastAsia" w:ascii="宋体" w:hAnsi="宋体" w:eastAsia="仿宋_GB2312"/>
          <w:color w:val="auto"/>
          <w:sz w:val="34"/>
        </w:rPr>
        <w:t>内容需有明确的教学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思路</w:t>
      </w:r>
      <w:r>
        <w:rPr>
          <w:rFonts w:hint="eastAsia" w:ascii="宋体" w:hAnsi="宋体" w:eastAsia="仿宋_GB2312"/>
          <w:color w:val="auto"/>
          <w:sz w:val="34"/>
        </w:rPr>
        <w:t>，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教学设计</w:t>
      </w:r>
      <w:r>
        <w:rPr>
          <w:rFonts w:hint="eastAsia" w:ascii="宋体" w:hAnsi="宋体" w:eastAsia="仿宋_GB2312"/>
          <w:color w:val="auto"/>
          <w:sz w:val="34"/>
        </w:rPr>
        <w:t>，并配有适当的板书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。</w:t>
      </w:r>
      <w:r>
        <w:rPr>
          <w:rFonts w:hint="eastAsia" w:ascii="宋体" w:hAnsi="宋体" w:eastAsia="仿宋_GB2312"/>
          <w:color w:val="auto"/>
          <w:sz w:val="34"/>
        </w:rPr>
        <w:t>应聘者需提供试讲PPT及试讲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资料</w:t>
      </w:r>
      <w:r>
        <w:rPr>
          <w:rFonts w:hint="eastAsia" w:ascii="宋体" w:hAnsi="宋体" w:eastAsia="仿宋_GB2312"/>
          <w:color w:val="auto"/>
          <w:sz w:val="34"/>
        </w:rPr>
        <w:t>，试讲时配合使用；应聘者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请</w:t>
      </w:r>
      <w:r>
        <w:rPr>
          <w:rFonts w:hint="eastAsia" w:ascii="宋体" w:hAnsi="宋体" w:eastAsia="仿宋_GB2312"/>
          <w:color w:val="auto"/>
          <w:sz w:val="34"/>
        </w:rPr>
        <w:t>提前准备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试讲资料</w:t>
      </w:r>
      <w:r>
        <w:rPr>
          <w:rFonts w:hint="eastAsia" w:ascii="宋体" w:hAnsi="宋体" w:eastAsia="仿宋_GB2312"/>
          <w:color w:val="auto"/>
          <w:sz w:val="34"/>
        </w:rPr>
        <w:t>（复印7份）。</w:t>
      </w:r>
    </w:p>
    <w:p w14:paraId="55108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2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）</w:t>
      </w:r>
      <w:r>
        <w:rPr>
          <w:rFonts w:hint="eastAsia" w:ascii="宋体" w:hAnsi="宋体" w:eastAsia="仿宋_GB2312"/>
          <w:color w:val="auto"/>
          <w:sz w:val="34"/>
        </w:rPr>
        <w:t>技能展示：（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根据不同操作项目分为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6分钟或8</w:t>
      </w:r>
      <w:r>
        <w:rPr>
          <w:rFonts w:hint="eastAsia" w:ascii="宋体" w:hAnsi="宋体" w:eastAsia="仿宋_GB2312"/>
          <w:color w:val="auto"/>
          <w:sz w:val="34"/>
        </w:rPr>
        <w:t>分钟）</w:t>
      </w:r>
    </w:p>
    <w:p w14:paraId="5B4FD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1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.</w:t>
      </w:r>
      <w:r>
        <w:rPr>
          <w:rFonts w:hint="eastAsia" w:ascii="宋体" w:hAnsi="宋体" w:eastAsia="仿宋_GB2312"/>
          <w:color w:val="auto"/>
          <w:sz w:val="34"/>
        </w:rPr>
        <w:t>展示内容：指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定两项基础护理操作，现场随机抽号展示</w:t>
      </w:r>
      <w:r>
        <w:rPr>
          <w:rFonts w:hint="eastAsia" w:ascii="宋体" w:hAnsi="宋体" w:eastAsia="仿宋_GB2312"/>
          <w:color w:val="auto"/>
          <w:sz w:val="34"/>
        </w:rPr>
        <w:t>，</w:t>
      </w:r>
      <w:r>
        <w:rPr>
          <w:rFonts w:hint="eastAsia" w:ascii="宋体" w:hAnsi="宋体" w:eastAsia="仿宋_GB2312"/>
          <w:b/>
          <w:bCs/>
          <w:color w:val="auto"/>
          <w:sz w:val="34"/>
        </w:rPr>
        <w:t>具体内容在</w:t>
      </w:r>
      <w:r>
        <w:rPr>
          <w:rFonts w:hint="eastAsia" w:ascii="宋体" w:hAnsi="宋体" w:eastAsia="仿宋_GB2312"/>
          <w:b/>
          <w:bCs/>
          <w:color w:val="auto"/>
          <w:sz w:val="34"/>
          <w:lang w:val="en-US" w:eastAsia="zh-CN"/>
        </w:rPr>
        <w:t>资格复审时领取</w:t>
      </w:r>
      <w:r>
        <w:rPr>
          <w:rFonts w:hint="eastAsia" w:ascii="宋体" w:hAnsi="宋体" w:eastAsia="仿宋_GB2312"/>
          <w:color w:val="auto"/>
          <w:sz w:val="34"/>
        </w:rPr>
        <w:t>；</w:t>
      </w:r>
    </w:p>
    <w:p w14:paraId="7E9D7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宋体" w:hAnsi="宋体" w:eastAsia="仿宋_GB2312"/>
          <w:color w:val="auto"/>
          <w:sz w:val="34"/>
          <w:lang w:val="en-US" w:eastAsia="zh-CN"/>
        </w:rPr>
      </w:pPr>
      <w:r>
        <w:rPr>
          <w:rFonts w:hint="eastAsia" w:ascii="宋体" w:hAnsi="宋体" w:eastAsia="仿宋_GB2312"/>
          <w:color w:val="auto"/>
          <w:sz w:val="34"/>
          <w:lang w:val="en-US" w:eastAsia="zh-CN"/>
        </w:rPr>
        <w:t>2.</w:t>
      </w:r>
      <w:r>
        <w:rPr>
          <w:rFonts w:hint="eastAsia" w:ascii="宋体" w:hAnsi="宋体" w:eastAsia="仿宋_GB2312"/>
          <w:color w:val="auto"/>
          <w:sz w:val="34"/>
        </w:rPr>
        <w:t>展示要求：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操作须在规定时间内完成</w:t>
      </w:r>
      <w:r>
        <w:rPr>
          <w:rFonts w:hint="eastAsia" w:ascii="宋体" w:hAnsi="宋体" w:eastAsia="仿宋_GB2312"/>
          <w:color w:val="auto"/>
          <w:sz w:val="34"/>
        </w:rPr>
        <w:t>；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护士服自带。</w:t>
      </w:r>
    </w:p>
    <w:p w14:paraId="0021E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/>
          <w:color w:val="auto"/>
          <w:sz w:val="34"/>
        </w:rPr>
      </w:pPr>
    </w:p>
    <w:p w14:paraId="1D0A9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</w:rPr>
      </w:pPr>
      <w:r>
        <w:rPr>
          <w:rFonts w:hint="eastAsia" w:ascii="黑体" w:hAnsi="黑体" w:eastAsia="黑体" w:cs="黑体"/>
          <w:color w:val="auto"/>
          <w:sz w:val="34"/>
        </w:rPr>
        <w:t>（七）计算机科学与技术（20250108）</w:t>
      </w:r>
    </w:p>
    <w:p w14:paraId="1FC50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  <w:lang w:val="en-US" w:eastAsia="zh-CN"/>
        </w:rPr>
      </w:pPr>
      <w:r>
        <w:rPr>
          <w:rFonts w:hint="eastAsia" w:ascii="宋体" w:hAnsi="宋体" w:eastAsia="仿宋_GB2312"/>
          <w:color w:val="auto"/>
          <w:sz w:val="34"/>
          <w:lang w:val="en-US" w:eastAsia="zh-CN"/>
        </w:rPr>
        <w:t>测试采用说课+答辩的方式进行，时间15分钟。</w:t>
      </w:r>
    </w:p>
    <w:p w14:paraId="177B5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  <w:lang w:val="en-US" w:eastAsia="zh-CN"/>
        </w:rPr>
      </w:pPr>
      <w:r>
        <w:rPr>
          <w:rFonts w:hint="eastAsia" w:ascii="宋体" w:hAnsi="宋体" w:eastAsia="仿宋_GB2312"/>
          <w:color w:val="auto"/>
          <w:sz w:val="34"/>
          <w:lang w:val="en-US" w:eastAsia="zh-CN"/>
        </w:rPr>
        <w:t>1.说课（8分钟）：请应聘者从计算机技术专业核心课程《数据结构与算法》《机器学习》和《Python应用》三门课中选一门课程进行说课；应聘者需提供PPT和教案（或者提纲），说课时配合讲授使用；应聘者注意说课和讲课的区别，并提前准备教案（或者提纲）7份。</w:t>
      </w:r>
    </w:p>
    <w:p w14:paraId="44EF4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  <w:lang w:val="en-US" w:eastAsia="zh-CN"/>
        </w:rPr>
      </w:pPr>
      <w:r>
        <w:rPr>
          <w:rFonts w:hint="eastAsia" w:ascii="宋体" w:hAnsi="宋体" w:eastAsia="仿宋_GB2312"/>
          <w:color w:val="auto"/>
          <w:sz w:val="34"/>
          <w:lang w:val="en-US" w:eastAsia="zh-CN"/>
        </w:rPr>
        <w:t>2.答辩（7分钟）：现场提问。</w:t>
      </w:r>
    </w:p>
    <w:p w14:paraId="7422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</w:p>
    <w:p w14:paraId="65DE2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</w:rPr>
      </w:pPr>
      <w:r>
        <w:rPr>
          <w:rFonts w:hint="eastAsia" w:ascii="黑体" w:hAnsi="黑体" w:eastAsia="黑体" w:cs="黑体"/>
          <w:color w:val="auto"/>
          <w:sz w:val="34"/>
        </w:rPr>
        <w:t>（八）马克思主义理论（20250109）</w:t>
      </w:r>
    </w:p>
    <w:p w14:paraId="61D24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测试采用试讲的方式进行，时间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8</w:t>
      </w:r>
      <w:r>
        <w:rPr>
          <w:rFonts w:hint="eastAsia" w:ascii="宋体" w:hAnsi="宋体" w:eastAsia="仿宋_GB2312"/>
          <w:color w:val="auto"/>
          <w:sz w:val="34"/>
        </w:rPr>
        <w:t>分钟。</w:t>
      </w:r>
    </w:p>
    <w:p w14:paraId="5C60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  <w:lang w:val="en-US" w:eastAsia="zh-CN"/>
        </w:rPr>
        <w:t>1.</w:t>
      </w:r>
      <w:r>
        <w:rPr>
          <w:rFonts w:hint="eastAsia" w:ascii="宋体" w:hAnsi="宋体" w:eastAsia="仿宋_GB2312"/>
          <w:color w:val="auto"/>
          <w:sz w:val="34"/>
        </w:rPr>
        <w:t>试讲内容</w:t>
      </w:r>
      <w:r>
        <w:rPr>
          <w:rFonts w:hint="eastAsia" w:ascii="宋体" w:hAnsi="宋体" w:eastAsia="仿宋_GB2312"/>
          <w:color w:val="auto"/>
          <w:sz w:val="34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4"/>
        </w:rPr>
        <w:t>应聘人员从《毛泽东思想和中国特色社会主义理论体系概论》和《习近平新时代中国特色社会主义思想概论》两门课程中各选择某一章中的1个小节内容，进行设计、试讲。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请应聘人员</w:t>
      </w:r>
      <w:r>
        <w:rPr>
          <w:rFonts w:hint="eastAsia" w:ascii="宋体" w:hAnsi="宋体" w:eastAsia="仿宋_GB2312"/>
          <w:color w:val="auto"/>
          <w:sz w:val="34"/>
        </w:rPr>
        <w:t>提前按照自选的内容各准备1式7份纸质教案，试讲内容由主考官现场从自选教案中抽取1份试讲。</w:t>
      </w:r>
    </w:p>
    <w:p w14:paraId="23D3B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仿宋_GB2312"/>
          <w:color w:val="auto"/>
          <w:sz w:val="34"/>
        </w:rPr>
        <w:t>讲授方法：PPT课件授课+适当板书。</w:t>
      </w:r>
    </w:p>
    <w:p w14:paraId="36876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宋体" w:hAnsi="宋体" w:eastAsia="仿宋_GB2312"/>
          <w:color w:val="auto"/>
          <w:sz w:val="34"/>
          <w:lang w:val="en-US" w:eastAsia="zh-CN"/>
        </w:rPr>
      </w:pPr>
      <w:r>
        <w:rPr>
          <w:rFonts w:hint="eastAsia" w:ascii="宋体" w:hAnsi="宋体" w:eastAsia="仿宋_GB2312"/>
          <w:color w:val="auto"/>
          <w:sz w:val="34"/>
        </w:rPr>
        <w:t xml:space="preserve"> 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9C1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DF6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DF6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DQ4NDA4Y2NhZTI0NDUzY2RiZmFlNDgxOWZmZDcifQ=="/>
  </w:docVars>
  <w:rsids>
    <w:rsidRoot w:val="25883DF4"/>
    <w:rsid w:val="00902C2A"/>
    <w:rsid w:val="01472AAF"/>
    <w:rsid w:val="01F44075"/>
    <w:rsid w:val="0E411520"/>
    <w:rsid w:val="16BE3BF5"/>
    <w:rsid w:val="16E042A8"/>
    <w:rsid w:val="174B46C0"/>
    <w:rsid w:val="182D52EA"/>
    <w:rsid w:val="189A447F"/>
    <w:rsid w:val="18E52D16"/>
    <w:rsid w:val="1D232A04"/>
    <w:rsid w:val="1F614596"/>
    <w:rsid w:val="203023B4"/>
    <w:rsid w:val="22580C39"/>
    <w:rsid w:val="232444BF"/>
    <w:rsid w:val="25883DF4"/>
    <w:rsid w:val="25943E26"/>
    <w:rsid w:val="2BF51A0F"/>
    <w:rsid w:val="30C14001"/>
    <w:rsid w:val="32DA54BB"/>
    <w:rsid w:val="35ED71D4"/>
    <w:rsid w:val="38D77E52"/>
    <w:rsid w:val="399F62CE"/>
    <w:rsid w:val="3C866898"/>
    <w:rsid w:val="3CA54D8C"/>
    <w:rsid w:val="3F4209D0"/>
    <w:rsid w:val="401C0EB6"/>
    <w:rsid w:val="44557097"/>
    <w:rsid w:val="455C4456"/>
    <w:rsid w:val="47383305"/>
    <w:rsid w:val="47997543"/>
    <w:rsid w:val="48721CFE"/>
    <w:rsid w:val="510F090B"/>
    <w:rsid w:val="53994725"/>
    <w:rsid w:val="56E823C6"/>
    <w:rsid w:val="5D7E3D42"/>
    <w:rsid w:val="5F7129EA"/>
    <w:rsid w:val="64C8067D"/>
    <w:rsid w:val="65766A16"/>
    <w:rsid w:val="675C6453"/>
    <w:rsid w:val="6999107C"/>
    <w:rsid w:val="69A44186"/>
    <w:rsid w:val="6B1305B4"/>
    <w:rsid w:val="6E632841"/>
    <w:rsid w:val="6E9D2CBB"/>
    <w:rsid w:val="71A97CE5"/>
    <w:rsid w:val="76A21B93"/>
    <w:rsid w:val="77F60C91"/>
    <w:rsid w:val="7AF00A78"/>
    <w:rsid w:val="7AF01C48"/>
    <w:rsid w:val="7C3B5C71"/>
    <w:rsid w:val="7C5D2D18"/>
    <w:rsid w:val="7C772C86"/>
    <w:rsid w:val="7F7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1789</Words>
  <Characters>1910</Characters>
  <Lines>0</Lines>
  <Paragraphs>0</Paragraphs>
  <TotalTime>9</TotalTime>
  <ScaleCrop>false</ScaleCrop>
  <LinksUpToDate>false</LinksUpToDate>
  <CharactersWithSpaces>1912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孙焦</dc:creator>
  <cp:lastModifiedBy>孙义</cp:lastModifiedBy>
  <cp:lastPrinted>2024-03-19T02:29:00Z</cp:lastPrinted>
  <dcterms:modified xsi:type="dcterms:W3CDTF">2025-05-08T09:26:58Z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B6F6A28D871E434B85EBA58E16DDB74B_11</vt:lpwstr>
  </property>
  <property fmtid="{D5CDD505-2E9C-101B-9397-08002B2CF9AE}" pid="4" name="KSOTemplateDocerSaveRecord">
    <vt:lpwstr>eyJoZGlkIjoiZDRhM2YyOGE3OTgxNjlmZDU3MjZkNDhmMzk4MjEyM2IiLCJ1c2VySWQiOiI2MjMyNTg3OTYifQ==</vt:lpwstr>
  </property>
</Properties>
</file>